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DC9F5" w14:textId="27E94F65" w:rsidR="00296964" w:rsidRDefault="00296964" w:rsidP="00EC28D6">
      <w:pPr>
        <w:jc w:val="right"/>
        <w:rPr>
          <w:b/>
          <w:bCs/>
          <w:sz w:val="40"/>
          <w:szCs w:val="40"/>
        </w:rPr>
      </w:pPr>
      <w:r>
        <w:rPr>
          <w:noProof/>
        </w:rPr>
        <w:drawing>
          <wp:inline distT="0" distB="0" distL="0" distR="0" wp14:anchorId="778D9329" wp14:editId="01C7D6A6">
            <wp:extent cx="1475508"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7613" cy="549125"/>
                    </a:xfrm>
                    <a:prstGeom prst="rect">
                      <a:avLst/>
                    </a:prstGeom>
                    <a:noFill/>
                    <a:ln>
                      <a:noFill/>
                    </a:ln>
                  </pic:spPr>
                </pic:pic>
              </a:graphicData>
            </a:graphic>
          </wp:inline>
        </w:drawing>
      </w:r>
    </w:p>
    <w:p w14:paraId="21C8A870" w14:textId="1FDD011C" w:rsidR="00EF15EF" w:rsidRDefault="00296964" w:rsidP="00EC28D6">
      <w:pPr>
        <w:tabs>
          <w:tab w:val="center" w:pos="4513"/>
          <w:tab w:val="left" w:pos="7872"/>
        </w:tabs>
        <w:jc w:val="center"/>
        <w:rPr>
          <w:b/>
          <w:bCs/>
          <w:sz w:val="40"/>
          <w:szCs w:val="40"/>
        </w:rPr>
      </w:pPr>
      <w:r w:rsidRPr="00296964">
        <w:rPr>
          <w:b/>
          <w:bCs/>
          <w:sz w:val="40"/>
          <w:szCs w:val="40"/>
        </w:rPr>
        <w:t>Volunteer Fundraising Assistant</w:t>
      </w:r>
    </w:p>
    <w:p w14:paraId="296E081E" w14:textId="7D3A2383" w:rsidR="00296964" w:rsidRPr="00EC28D6" w:rsidRDefault="00296964" w:rsidP="00296964">
      <w:pPr>
        <w:tabs>
          <w:tab w:val="center" w:pos="4513"/>
          <w:tab w:val="left" w:pos="7872"/>
        </w:tabs>
        <w:rPr>
          <w:b/>
          <w:bCs/>
        </w:rPr>
      </w:pPr>
    </w:p>
    <w:p w14:paraId="3A7156C5" w14:textId="7315BF93" w:rsidR="00296964" w:rsidRPr="00EC28D6" w:rsidRDefault="00296964" w:rsidP="00296964">
      <w:pPr>
        <w:tabs>
          <w:tab w:val="center" w:pos="4513"/>
          <w:tab w:val="left" w:pos="7872"/>
        </w:tabs>
      </w:pPr>
      <w:r w:rsidRPr="00EC28D6">
        <w:rPr>
          <w:b/>
          <w:bCs/>
        </w:rPr>
        <w:t>Reports to</w:t>
      </w:r>
      <w:r w:rsidRPr="00EC28D6">
        <w:t>: Fundraising Officer</w:t>
      </w:r>
    </w:p>
    <w:p w14:paraId="365FEF17" w14:textId="285B0A5C" w:rsidR="00296964" w:rsidRPr="00EC28D6" w:rsidRDefault="00296964" w:rsidP="00296964">
      <w:pPr>
        <w:tabs>
          <w:tab w:val="center" w:pos="4513"/>
          <w:tab w:val="left" w:pos="7872"/>
        </w:tabs>
      </w:pPr>
      <w:r w:rsidRPr="00EC28D6">
        <w:rPr>
          <w:b/>
          <w:bCs/>
        </w:rPr>
        <w:t>Time required</w:t>
      </w:r>
      <w:r w:rsidRPr="00EC28D6">
        <w:t>: Variable</w:t>
      </w:r>
    </w:p>
    <w:p w14:paraId="447D501C" w14:textId="18BFF7E0" w:rsidR="00EC28D6" w:rsidRDefault="00296964" w:rsidP="00EC28D6">
      <w:pPr>
        <w:tabs>
          <w:tab w:val="center" w:pos="4513"/>
          <w:tab w:val="left" w:pos="7872"/>
        </w:tabs>
      </w:pPr>
      <w:r w:rsidRPr="00EC28D6">
        <w:rPr>
          <w:b/>
          <w:bCs/>
        </w:rPr>
        <w:t>Location</w:t>
      </w:r>
      <w:r w:rsidRPr="00EC28D6">
        <w:t>: All Bipolar Scotland staff are currently working remotely.</w:t>
      </w:r>
    </w:p>
    <w:p w14:paraId="19CD4736" w14:textId="1E33CE48" w:rsidR="00EC28D6" w:rsidRPr="00EC28D6" w:rsidRDefault="00EC28D6" w:rsidP="00EC28D6">
      <w:pPr>
        <w:tabs>
          <w:tab w:val="center" w:pos="4513"/>
          <w:tab w:val="left" w:pos="7872"/>
        </w:tabs>
      </w:pPr>
      <w:r>
        <w:rPr>
          <w:b/>
          <w:lang w:val="en-US"/>
        </w:rPr>
        <w:t>Main Purpose</w:t>
      </w:r>
    </w:p>
    <w:p w14:paraId="73319318" w14:textId="77777777" w:rsidR="00EC28D6" w:rsidRPr="00F336E3" w:rsidRDefault="00EC28D6" w:rsidP="00EC28D6">
      <w:pPr>
        <w:jc w:val="both"/>
      </w:pPr>
      <w:r>
        <w:t xml:space="preserve">Fundraising Assistants will support the Fundraising Officer with the implementation and development of the fundraising campaign. If you have an interest in Mental Health or the third sector, this could be the role for you. This is an exciting time to join our organisation as we launch our new five-year strategic plan. This is a great opportunity to gain sought after skills for future employment. </w:t>
      </w:r>
    </w:p>
    <w:p w14:paraId="7BC7D503" w14:textId="3C43C59B" w:rsidR="00296964" w:rsidRPr="00EC28D6" w:rsidRDefault="00296964" w:rsidP="00296964">
      <w:pPr>
        <w:tabs>
          <w:tab w:val="center" w:pos="4513"/>
          <w:tab w:val="left" w:pos="7872"/>
        </w:tabs>
      </w:pPr>
    </w:p>
    <w:p w14:paraId="0F00AC58" w14:textId="1CD46801" w:rsidR="00296964" w:rsidRPr="00EC28D6" w:rsidRDefault="00296964" w:rsidP="00296964">
      <w:pPr>
        <w:tabs>
          <w:tab w:val="center" w:pos="4513"/>
          <w:tab w:val="left" w:pos="7872"/>
        </w:tabs>
      </w:pPr>
      <w:r w:rsidRPr="00EC28D6">
        <w:rPr>
          <w:b/>
          <w:bCs/>
        </w:rPr>
        <w:t>Being a Volunteer Fundraising Assistant will involve</w:t>
      </w:r>
      <w:r w:rsidRPr="00EC28D6">
        <w:t>.</w:t>
      </w:r>
    </w:p>
    <w:p w14:paraId="596D986A" w14:textId="20535FA8" w:rsidR="00296964" w:rsidRPr="00EC28D6" w:rsidRDefault="00296964" w:rsidP="00296964">
      <w:pPr>
        <w:pStyle w:val="ListParagraph"/>
        <w:numPr>
          <w:ilvl w:val="0"/>
          <w:numId w:val="1"/>
        </w:numPr>
        <w:jc w:val="both"/>
      </w:pPr>
      <w:r w:rsidRPr="00EC28D6">
        <w:t>Researching potential funding opportunities and charitable trusts and foundations, in addition to other desk-based research tasks.</w:t>
      </w:r>
    </w:p>
    <w:p w14:paraId="398960BC" w14:textId="3720BE0C" w:rsidR="00EC28D6" w:rsidRPr="00EC28D6" w:rsidRDefault="00EC28D6" w:rsidP="00EC28D6">
      <w:pPr>
        <w:pStyle w:val="ListParagraph"/>
        <w:numPr>
          <w:ilvl w:val="0"/>
          <w:numId w:val="1"/>
        </w:numPr>
        <w:spacing w:before="100" w:beforeAutospacing="1" w:after="100" w:afterAutospacing="1"/>
      </w:pPr>
      <w:r w:rsidRPr="00EC28D6">
        <w:t>Review and refresh the current Trust and Foundations excel spreadsheet both in form and content, by researching major regional and national T&amp;Fs</w:t>
      </w:r>
    </w:p>
    <w:p w14:paraId="63674B0C" w14:textId="233FC6B0" w:rsidR="00296964" w:rsidRPr="00EC28D6" w:rsidRDefault="00296964" w:rsidP="00296964">
      <w:pPr>
        <w:pStyle w:val="ListParagraph"/>
        <w:numPr>
          <w:ilvl w:val="0"/>
          <w:numId w:val="1"/>
        </w:numPr>
        <w:tabs>
          <w:tab w:val="center" w:pos="4513"/>
          <w:tab w:val="left" w:pos="7872"/>
        </w:tabs>
      </w:pPr>
      <w:r w:rsidRPr="00EC28D6">
        <w:t xml:space="preserve">Help with admin – processing donations/information onto the fundraising </w:t>
      </w:r>
      <w:proofErr w:type="gramStart"/>
      <w:r w:rsidR="00EC28D6" w:rsidRPr="00EC28D6">
        <w:t xml:space="preserve">database,  </w:t>
      </w:r>
      <w:r w:rsidRPr="00EC28D6">
        <w:t xml:space="preserve"> </w:t>
      </w:r>
      <w:proofErr w:type="gramEnd"/>
      <w:r w:rsidRPr="00EC28D6">
        <w:t>photocopying, filing, writing letters, etc.</w:t>
      </w:r>
    </w:p>
    <w:p w14:paraId="496F0C8C" w14:textId="43883FC1" w:rsidR="00296964" w:rsidRPr="00EC28D6" w:rsidRDefault="00296964" w:rsidP="00296964">
      <w:pPr>
        <w:pStyle w:val="ListParagraph"/>
        <w:numPr>
          <w:ilvl w:val="0"/>
          <w:numId w:val="1"/>
        </w:numPr>
        <w:tabs>
          <w:tab w:val="center" w:pos="4513"/>
          <w:tab w:val="left" w:pos="7872"/>
        </w:tabs>
      </w:pPr>
      <w:r w:rsidRPr="00EC28D6">
        <w:t>Maintaining the fundraising database, ensuring accuracy and consistency of all records.</w:t>
      </w:r>
    </w:p>
    <w:p w14:paraId="5D02AD96" w14:textId="5D9E6346" w:rsidR="00296964" w:rsidRPr="00EC28D6" w:rsidRDefault="00296964" w:rsidP="00296964">
      <w:pPr>
        <w:pStyle w:val="ListParagraph"/>
        <w:numPr>
          <w:ilvl w:val="0"/>
          <w:numId w:val="1"/>
        </w:numPr>
        <w:tabs>
          <w:tab w:val="center" w:pos="4513"/>
          <w:tab w:val="left" w:pos="7872"/>
        </w:tabs>
      </w:pPr>
      <w:r w:rsidRPr="00EC28D6">
        <w:t xml:space="preserve">Support collections and community fundraising events when Covid-19 </w:t>
      </w:r>
      <w:r w:rsidR="00EC28D6" w:rsidRPr="00EC28D6">
        <w:t>restrictions ease</w:t>
      </w:r>
      <w:r w:rsidRPr="00EC28D6">
        <w:t>.</w:t>
      </w:r>
    </w:p>
    <w:p w14:paraId="0BD28799" w14:textId="4557D719" w:rsidR="00296964" w:rsidRPr="00EC28D6" w:rsidRDefault="00296964" w:rsidP="00296964">
      <w:pPr>
        <w:pStyle w:val="ListParagraph"/>
        <w:numPr>
          <w:ilvl w:val="0"/>
          <w:numId w:val="1"/>
        </w:numPr>
        <w:tabs>
          <w:tab w:val="center" w:pos="4513"/>
          <w:tab w:val="left" w:pos="7872"/>
        </w:tabs>
      </w:pPr>
      <w:r w:rsidRPr="00EC28D6">
        <w:t>Pro-actively seek new opportunities to raise awareness and funds for Bipolar Scotland.</w:t>
      </w:r>
    </w:p>
    <w:p w14:paraId="18D0F50F" w14:textId="7E279963" w:rsidR="00EC28D6" w:rsidRPr="00EC28D6" w:rsidRDefault="00EC28D6" w:rsidP="00EC28D6">
      <w:pPr>
        <w:pStyle w:val="ListParagraph"/>
        <w:numPr>
          <w:ilvl w:val="0"/>
          <w:numId w:val="1"/>
        </w:numPr>
        <w:jc w:val="both"/>
      </w:pPr>
      <w:r w:rsidRPr="00EC28D6">
        <w:t>To work within Bipolar Scotland’s Confidentiality Agreement</w:t>
      </w:r>
    </w:p>
    <w:p w14:paraId="503472A9" w14:textId="65DCC1CC" w:rsidR="00EC28D6" w:rsidRPr="00EC28D6" w:rsidRDefault="00EC28D6" w:rsidP="00EC28D6">
      <w:pPr>
        <w:jc w:val="both"/>
      </w:pPr>
    </w:p>
    <w:p w14:paraId="61038965" w14:textId="304C817A" w:rsidR="00EC28D6" w:rsidRPr="00EC28D6" w:rsidRDefault="00EC28D6" w:rsidP="00EC28D6">
      <w:pPr>
        <w:jc w:val="both"/>
        <w:rPr>
          <w:b/>
          <w:bCs/>
        </w:rPr>
      </w:pPr>
      <w:r w:rsidRPr="00EC28D6">
        <w:rPr>
          <w:b/>
          <w:bCs/>
        </w:rPr>
        <w:t>Experience &amp; Skills</w:t>
      </w:r>
    </w:p>
    <w:p w14:paraId="3998D819" w14:textId="020FFC51" w:rsidR="00EC28D6" w:rsidRPr="00EC28D6" w:rsidRDefault="00EC28D6" w:rsidP="00EC28D6">
      <w:pPr>
        <w:jc w:val="both"/>
      </w:pPr>
      <w:r w:rsidRPr="00EC28D6">
        <w:t xml:space="preserve">No experience is necessary as full training will be provided, however knowledge of the third sector would be beneficial as would an interest in mental health. </w:t>
      </w:r>
    </w:p>
    <w:p w14:paraId="3A4F5E7B" w14:textId="47BA55BA" w:rsidR="00EC28D6" w:rsidRPr="00EC28D6" w:rsidRDefault="00EC28D6" w:rsidP="00EC28D6">
      <w:pPr>
        <w:jc w:val="both"/>
      </w:pPr>
      <w:r w:rsidRPr="00EC28D6">
        <w:t>We would require the individual to have the following skills:</w:t>
      </w:r>
    </w:p>
    <w:p w14:paraId="593F3622" w14:textId="742C4FDD" w:rsidR="00EC28D6" w:rsidRPr="00EC28D6" w:rsidRDefault="00EC28D6" w:rsidP="00EC28D6">
      <w:pPr>
        <w:pStyle w:val="ListParagraph"/>
        <w:numPr>
          <w:ilvl w:val="0"/>
          <w:numId w:val="4"/>
        </w:numPr>
        <w:rPr>
          <w:lang w:val="en-US"/>
        </w:rPr>
      </w:pPr>
      <w:r w:rsidRPr="00EC28D6">
        <w:rPr>
          <w:lang w:val="en-US"/>
        </w:rPr>
        <w:t>Good communication</w:t>
      </w:r>
      <w:r>
        <w:rPr>
          <w:lang w:val="en-US"/>
        </w:rPr>
        <w:t>, IT and typing skills.</w:t>
      </w:r>
    </w:p>
    <w:p w14:paraId="690CAED6" w14:textId="5107FE99" w:rsidR="00EC28D6" w:rsidRPr="00EC28D6" w:rsidRDefault="00EC28D6" w:rsidP="00EC28D6">
      <w:pPr>
        <w:pStyle w:val="ListParagraph"/>
        <w:numPr>
          <w:ilvl w:val="0"/>
          <w:numId w:val="4"/>
        </w:numPr>
        <w:rPr>
          <w:lang w:val="en-US"/>
        </w:rPr>
      </w:pPr>
      <w:r>
        <w:rPr>
          <w:lang w:val="en-US"/>
        </w:rPr>
        <w:t>A warm friendly and engaging manner</w:t>
      </w:r>
    </w:p>
    <w:p w14:paraId="269C2495" w14:textId="546E1348" w:rsidR="00EC28D6" w:rsidRPr="00EC28D6" w:rsidRDefault="00EC28D6" w:rsidP="00EC28D6">
      <w:pPr>
        <w:pStyle w:val="ListParagraph"/>
        <w:numPr>
          <w:ilvl w:val="0"/>
          <w:numId w:val="4"/>
        </w:numPr>
        <w:rPr>
          <w:lang w:val="en-US"/>
        </w:rPr>
      </w:pPr>
      <w:r w:rsidRPr="00EC28D6">
        <w:rPr>
          <w:lang w:val="en-US"/>
        </w:rPr>
        <w:t>Ab</w:t>
      </w:r>
      <w:r w:rsidR="005672FD">
        <w:rPr>
          <w:lang w:val="en-US"/>
        </w:rPr>
        <w:t>ility</w:t>
      </w:r>
      <w:r w:rsidRPr="00EC28D6">
        <w:rPr>
          <w:lang w:val="en-US"/>
        </w:rPr>
        <w:t xml:space="preserve"> to work on </w:t>
      </w:r>
      <w:r w:rsidR="005672FD">
        <w:rPr>
          <w:lang w:val="en-US"/>
        </w:rPr>
        <w:t>you</w:t>
      </w:r>
      <w:r w:rsidRPr="00EC28D6">
        <w:rPr>
          <w:lang w:val="en-US"/>
        </w:rPr>
        <w:t>r own</w:t>
      </w:r>
      <w:r>
        <w:rPr>
          <w:lang w:val="en-US"/>
        </w:rPr>
        <w:t xml:space="preserve"> and as pa</w:t>
      </w:r>
      <w:r w:rsidR="005672FD">
        <w:rPr>
          <w:lang w:val="en-US"/>
        </w:rPr>
        <w:t>rt of a team.</w:t>
      </w:r>
    </w:p>
    <w:p w14:paraId="7B186C4B" w14:textId="1DE68993" w:rsidR="005672FD" w:rsidRDefault="005672FD" w:rsidP="005672FD">
      <w:pPr>
        <w:pStyle w:val="ListParagraph"/>
        <w:numPr>
          <w:ilvl w:val="0"/>
          <w:numId w:val="4"/>
        </w:numPr>
        <w:rPr>
          <w:lang w:val="en-US"/>
        </w:rPr>
      </w:pPr>
      <w:r>
        <w:rPr>
          <w:lang w:val="en-US"/>
        </w:rPr>
        <w:t>Creative with a strong desire to raise funds.</w:t>
      </w:r>
    </w:p>
    <w:p w14:paraId="490B8CAC" w14:textId="5D1CCE58" w:rsidR="005672FD" w:rsidRPr="005672FD" w:rsidRDefault="005672FD" w:rsidP="005672FD">
      <w:pPr>
        <w:rPr>
          <w:lang w:val="en-US"/>
        </w:rPr>
      </w:pPr>
      <w:r w:rsidRPr="005672FD">
        <w:rPr>
          <w:lang w:val="en-US"/>
        </w:rPr>
        <w:t>If this sounds like you then please get in touch our fundraising officer</w:t>
      </w:r>
      <w:r>
        <w:rPr>
          <w:lang w:val="en-US"/>
        </w:rPr>
        <w:t xml:space="preserve"> via email </w:t>
      </w:r>
      <w:hyperlink r:id="rId6" w:history="1">
        <w:r w:rsidRPr="00726A6E">
          <w:rPr>
            <w:rStyle w:val="Hyperlink"/>
            <w:lang w:val="en-US"/>
          </w:rPr>
          <w:t>ashleym@bipolarscotland.org.uk</w:t>
        </w:r>
      </w:hyperlink>
      <w:r>
        <w:rPr>
          <w:lang w:val="en-US"/>
        </w:rPr>
        <w:t xml:space="preserve"> </w:t>
      </w:r>
    </w:p>
    <w:p w14:paraId="4D470420" w14:textId="1984487B" w:rsidR="00EC28D6" w:rsidRDefault="00EC28D6" w:rsidP="00EC28D6">
      <w:pPr>
        <w:rPr>
          <w:lang w:val="en-US"/>
        </w:rPr>
      </w:pPr>
    </w:p>
    <w:p w14:paraId="02DD62BD" w14:textId="77777777" w:rsidR="00EC28D6" w:rsidRPr="00EC28D6" w:rsidRDefault="00EC28D6" w:rsidP="00EC28D6">
      <w:pPr>
        <w:rPr>
          <w:lang w:val="en-US"/>
        </w:rPr>
      </w:pPr>
    </w:p>
    <w:p w14:paraId="5277A3D9" w14:textId="77777777" w:rsidR="00EC28D6" w:rsidRPr="00EC28D6" w:rsidRDefault="00EC28D6" w:rsidP="00EC28D6">
      <w:pPr>
        <w:ind w:left="360"/>
        <w:jc w:val="both"/>
        <w:rPr>
          <w:sz w:val="24"/>
          <w:szCs w:val="24"/>
        </w:rPr>
      </w:pPr>
    </w:p>
    <w:p w14:paraId="55E3A229" w14:textId="77777777" w:rsidR="00EC28D6" w:rsidRPr="00296964" w:rsidRDefault="00EC28D6" w:rsidP="00EC28D6">
      <w:pPr>
        <w:pStyle w:val="ListParagraph"/>
        <w:tabs>
          <w:tab w:val="center" w:pos="4513"/>
          <w:tab w:val="left" w:pos="7872"/>
        </w:tabs>
        <w:rPr>
          <w:sz w:val="24"/>
          <w:szCs w:val="24"/>
        </w:rPr>
      </w:pPr>
    </w:p>
    <w:p w14:paraId="371AD2ED" w14:textId="77777777" w:rsidR="00296964" w:rsidRPr="00296964" w:rsidRDefault="00296964" w:rsidP="00296964">
      <w:pPr>
        <w:tabs>
          <w:tab w:val="center" w:pos="4513"/>
          <w:tab w:val="left" w:pos="7872"/>
        </w:tabs>
        <w:rPr>
          <w:sz w:val="24"/>
          <w:szCs w:val="24"/>
        </w:rPr>
      </w:pPr>
    </w:p>
    <w:p w14:paraId="7F9A1EBD" w14:textId="77777777" w:rsidR="00296964" w:rsidRPr="00296964" w:rsidRDefault="00296964" w:rsidP="00296964">
      <w:pPr>
        <w:tabs>
          <w:tab w:val="center" w:pos="4513"/>
          <w:tab w:val="left" w:pos="7872"/>
        </w:tabs>
        <w:rPr>
          <w:sz w:val="24"/>
          <w:szCs w:val="24"/>
        </w:rPr>
      </w:pPr>
    </w:p>
    <w:sectPr w:rsidR="00296964" w:rsidRPr="00296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5602"/>
    <w:multiLevelType w:val="hybridMultilevel"/>
    <w:tmpl w:val="B1BA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65FF3"/>
    <w:multiLevelType w:val="hybridMultilevel"/>
    <w:tmpl w:val="431A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2BB8"/>
    <w:multiLevelType w:val="hybridMultilevel"/>
    <w:tmpl w:val="3D2AC840"/>
    <w:lvl w:ilvl="0" w:tplc="6C580E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61C9B"/>
    <w:multiLevelType w:val="hybridMultilevel"/>
    <w:tmpl w:val="5394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56ABA"/>
    <w:multiLevelType w:val="hybridMultilevel"/>
    <w:tmpl w:val="667E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6436031">
    <w:abstractNumId w:val="1"/>
  </w:num>
  <w:num w:numId="2" w16cid:durableId="600770566">
    <w:abstractNumId w:val="2"/>
  </w:num>
  <w:num w:numId="3" w16cid:durableId="524711856">
    <w:abstractNumId w:val="3"/>
  </w:num>
  <w:num w:numId="4" w16cid:durableId="2137134462">
    <w:abstractNumId w:val="4"/>
  </w:num>
  <w:num w:numId="5" w16cid:durableId="1052459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964"/>
    <w:rsid w:val="00296964"/>
    <w:rsid w:val="003414BC"/>
    <w:rsid w:val="005672FD"/>
    <w:rsid w:val="00D120AD"/>
    <w:rsid w:val="00EC28D6"/>
    <w:rsid w:val="00EF1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142B4"/>
  <w15:chartTrackingRefBased/>
  <w15:docId w15:val="{8AB892EC-4177-42C2-A044-679C6D6EF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964"/>
    <w:pPr>
      <w:ind w:left="720"/>
      <w:contextualSpacing/>
    </w:pPr>
  </w:style>
  <w:style w:type="character" w:styleId="Hyperlink">
    <w:name w:val="Hyperlink"/>
    <w:basedOn w:val="DefaultParagraphFont"/>
    <w:uiPriority w:val="99"/>
    <w:unhideWhenUsed/>
    <w:rsid w:val="005672FD"/>
    <w:rPr>
      <w:color w:val="0563C1" w:themeColor="hyperlink"/>
      <w:u w:val="single"/>
    </w:rPr>
  </w:style>
  <w:style w:type="character" w:styleId="UnresolvedMention">
    <w:name w:val="Unresolved Mention"/>
    <w:basedOn w:val="DefaultParagraphFont"/>
    <w:uiPriority w:val="99"/>
    <w:semiHidden/>
    <w:unhideWhenUsed/>
    <w:rsid w:val="00567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m@bipolarscotland.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ashleym@bipolarscotland.org.uk</dc:creator>
  <cp:keywords/>
  <dc:description/>
  <cp:lastModifiedBy>Jamie Taylor</cp:lastModifiedBy>
  <cp:revision>3</cp:revision>
  <dcterms:created xsi:type="dcterms:W3CDTF">2022-05-23T07:05:00Z</dcterms:created>
  <dcterms:modified xsi:type="dcterms:W3CDTF">2022-05-23T07:08:00Z</dcterms:modified>
</cp:coreProperties>
</file>